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2D" w:rsidRPr="0064192D" w:rsidRDefault="0064192D" w:rsidP="0064192D">
      <w:pPr>
        <w:jc w:val="both"/>
        <w:rPr>
          <w:rFonts w:cstheme="minorHAnsi"/>
        </w:rPr>
      </w:pPr>
      <w:bookmarkStart w:id="0" w:name="_GoBack"/>
    </w:p>
    <w:p w:rsidR="0064192D" w:rsidRPr="0064192D" w:rsidRDefault="0064192D" w:rsidP="0064192D">
      <w:pPr>
        <w:jc w:val="both"/>
        <w:rPr>
          <w:rFonts w:cstheme="minorHAnsi"/>
        </w:rPr>
      </w:pPr>
      <w:r w:rsidRPr="0064192D">
        <w:rPr>
          <w:rFonts w:cstheme="minorHAnsi"/>
        </w:rPr>
        <w:tab/>
        <w:t>İlgi (a) yazı ve ekleri incelenmiştir.</w:t>
      </w:r>
    </w:p>
    <w:p w:rsidR="0064192D" w:rsidRPr="0064192D" w:rsidRDefault="0064192D" w:rsidP="0064192D">
      <w:pPr>
        <w:jc w:val="both"/>
        <w:rPr>
          <w:rFonts w:cstheme="minorHAnsi"/>
        </w:rPr>
      </w:pPr>
      <w:r w:rsidRPr="0064192D">
        <w:rPr>
          <w:rFonts w:cstheme="minorHAnsi"/>
        </w:rPr>
        <w:tab/>
      </w:r>
      <w:proofErr w:type="gramStart"/>
      <w:r w:rsidRPr="0064192D">
        <w:rPr>
          <w:rFonts w:cstheme="minorHAnsi"/>
        </w:rPr>
        <w:t>....</w:t>
      </w:r>
      <w:proofErr w:type="gramEnd"/>
      <w:r w:rsidRPr="0064192D">
        <w:rPr>
          <w:rFonts w:cstheme="minorHAnsi"/>
        </w:rPr>
        <w:t xml:space="preserve"> İli </w:t>
      </w:r>
      <w:proofErr w:type="gramStart"/>
      <w:r w:rsidRPr="0064192D">
        <w:rPr>
          <w:rFonts w:cstheme="minorHAnsi"/>
        </w:rPr>
        <w:t>.....</w:t>
      </w:r>
      <w:proofErr w:type="gramEnd"/>
      <w:r w:rsidRPr="0064192D">
        <w:rPr>
          <w:rFonts w:cstheme="minorHAnsi"/>
        </w:rPr>
        <w:t xml:space="preserve"> İlçesinde faaliyette bulunan özel motorlu taşıt sürücüleri kursunda müdürlük yaparken ilgi (b) yazı eki soruşturma sonucunda müdürlük görevinden alınan </w:t>
      </w:r>
      <w:proofErr w:type="gramStart"/>
      <w:r w:rsidRPr="0064192D">
        <w:rPr>
          <w:rFonts w:cstheme="minorHAnsi"/>
        </w:rPr>
        <w:t>.....................</w:t>
      </w:r>
      <w:proofErr w:type="gramEnd"/>
      <w:r w:rsidRPr="0064192D">
        <w:rPr>
          <w:rFonts w:cstheme="minorHAnsi"/>
        </w:rPr>
        <w:t xml:space="preserve">'in tekrar bu göreve atanıp atanamayacağı hususunda ilgili Valiliğe verilecek cevaba esas teşkil edecek Müşavirliğimiz görüşü istenilmektedir. </w:t>
      </w:r>
    </w:p>
    <w:p w:rsidR="0064192D" w:rsidRPr="0064192D" w:rsidRDefault="0064192D" w:rsidP="0064192D">
      <w:pPr>
        <w:jc w:val="both"/>
        <w:rPr>
          <w:rFonts w:cstheme="minorHAnsi"/>
        </w:rPr>
      </w:pPr>
      <w:r w:rsidRPr="0064192D">
        <w:rPr>
          <w:rFonts w:cstheme="minorHAnsi"/>
        </w:rPr>
        <w:tab/>
        <w:t xml:space="preserve">5580 sayılı Özel Öğretim Kurumları Kanunun Tanımlar başlıklı 2 inci maddesinde; "Bu Kanunda geçen; </w:t>
      </w:r>
    </w:p>
    <w:p w:rsidR="0064192D" w:rsidRPr="0064192D" w:rsidRDefault="0064192D" w:rsidP="0064192D">
      <w:pPr>
        <w:jc w:val="both"/>
        <w:rPr>
          <w:rFonts w:cstheme="minorHAnsi"/>
        </w:rPr>
      </w:pPr>
      <w:r w:rsidRPr="0064192D">
        <w:rPr>
          <w:rFonts w:cstheme="minorHAnsi"/>
        </w:rPr>
        <w:t xml:space="preserve">a) Bakanlık: Millî Eğitim Bakanlığını, </w:t>
      </w:r>
    </w:p>
    <w:p w:rsidR="0064192D" w:rsidRPr="0064192D" w:rsidRDefault="0064192D" w:rsidP="0064192D">
      <w:pPr>
        <w:jc w:val="both"/>
        <w:rPr>
          <w:rFonts w:cstheme="minorHAnsi"/>
        </w:rPr>
      </w:pPr>
      <w:r w:rsidRPr="0064192D">
        <w:rPr>
          <w:rFonts w:cstheme="minorHAnsi"/>
        </w:rPr>
        <w:t xml:space="preserve">b) Kurum: Okul öncesi eğitim, ilköğretim, ortaöğretim, özel eğitim okulları ile çeşitli kursları, uzaktan öğretim yapan kuruluşları, (...)(1), motorlu taşıt sürücüleri kursları, hizmet içi eğitim merkezleri, öğrenci etüt eğitim merkezleri, özel eğitim ve </w:t>
      </w:r>
      <w:proofErr w:type="gramStart"/>
      <w:r w:rsidRPr="0064192D">
        <w:rPr>
          <w:rFonts w:cstheme="minorHAnsi"/>
        </w:rPr>
        <w:t>rehabilitasyon</w:t>
      </w:r>
      <w:proofErr w:type="gramEnd"/>
      <w:r w:rsidRPr="0064192D">
        <w:rPr>
          <w:rFonts w:cstheme="minorHAnsi"/>
        </w:rPr>
        <w:t xml:space="preserve"> merkezleri ile benzeri özel öğretim kurumlarını, </w:t>
      </w:r>
    </w:p>
    <w:p w:rsidR="0064192D" w:rsidRPr="0064192D" w:rsidRDefault="0064192D" w:rsidP="0064192D">
      <w:pPr>
        <w:jc w:val="both"/>
        <w:rPr>
          <w:rFonts w:cstheme="minorHAnsi"/>
        </w:rPr>
      </w:pPr>
      <w:r w:rsidRPr="0064192D">
        <w:rPr>
          <w:rFonts w:cstheme="minorHAnsi"/>
        </w:rPr>
        <w:t>...</w:t>
      </w:r>
    </w:p>
    <w:p w:rsidR="0064192D" w:rsidRPr="0064192D" w:rsidRDefault="0064192D" w:rsidP="0064192D">
      <w:pPr>
        <w:jc w:val="both"/>
        <w:rPr>
          <w:rFonts w:cstheme="minorHAnsi"/>
        </w:rPr>
      </w:pPr>
      <w:r w:rsidRPr="0064192D">
        <w:rPr>
          <w:rFonts w:cstheme="minorHAnsi"/>
        </w:rPr>
        <w:t>i) Motorlu taşıt sürücüleri kursu: Motorlu taşıt sürücüsü yetiştirerek sınav sonucu sertifika veren ve trafikle ilgili eğitim-öğretim yaptıran özel öğretim kurumlarını,</w:t>
      </w:r>
    </w:p>
    <w:p w:rsidR="0064192D" w:rsidRPr="0064192D" w:rsidRDefault="0064192D" w:rsidP="0064192D">
      <w:pPr>
        <w:jc w:val="both"/>
        <w:rPr>
          <w:rFonts w:cstheme="minorHAnsi"/>
        </w:rPr>
      </w:pPr>
      <w:r w:rsidRPr="0064192D">
        <w:rPr>
          <w:rFonts w:cstheme="minorHAnsi"/>
        </w:rPr>
        <w:t>...",</w:t>
      </w:r>
    </w:p>
    <w:p w:rsidR="0064192D" w:rsidRPr="0064192D" w:rsidRDefault="0064192D" w:rsidP="0064192D">
      <w:pPr>
        <w:jc w:val="both"/>
        <w:rPr>
          <w:rFonts w:cstheme="minorHAnsi"/>
        </w:rPr>
      </w:pPr>
      <w:r w:rsidRPr="0064192D">
        <w:rPr>
          <w:rFonts w:cstheme="minorHAnsi"/>
        </w:rPr>
        <w:t xml:space="preserve">Kurumlarda çalıştırılacak personel başlıklı 8 inci maddesi 3 üncü fıkrasında; "Kurumların yöneticilik ve eğitim-öğretim hizmetlerinde, en az dengi resmî öğretim kurumlarına atanabilmek için gerekli nitelik ve şartları taşıyanlar, resmî dengi bulunmayan kurumların yöneticilik ve eğitim-öğretim hizmetlerinde ise yönetmelikle belirtilen nitelik ve şartları taşıyanlar görevlendirilir." hükümlerine yer verilmiştir.  </w:t>
      </w:r>
    </w:p>
    <w:p w:rsidR="0064192D" w:rsidRPr="0064192D" w:rsidRDefault="0064192D" w:rsidP="0064192D">
      <w:pPr>
        <w:jc w:val="both"/>
        <w:rPr>
          <w:rFonts w:cstheme="minorHAnsi"/>
        </w:rPr>
      </w:pPr>
      <w:r w:rsidRPr="0064192D">
        <w:rPr>
          <w:rFonts w:cstheme="minorHAnsi"/>
        </w:rPr>
        <w:t xml:space="preserve">29.05.2013 tarihli ve 28793 sayılı Resmi Gazetede Yayımlanan Millî Eğitim Bakanlığı Özel Motorlu Taşıt Sürücüleri Kursu Yönetmeliğinin tanımlar başlıklı 4 üncü maddesinde; </w:t>
      </w:r>
    </w:p>
    <w:p w:rsidR="0064192D" w:rsidRPr="0064192D" w:rsidRDefault="0064192D" w:rsidP="0064192D">
      <w:pPr>
        <w:jc w:val="both"/>
        <w:rPr>
          <w:rFonts w:cstheme="minorHAnsi"/>
        </w:rPr>
      </w:pPr>
      <w:r w:rsidRPr="0064192D">
        <w:rPr>
          <w:rFonts w:cstheme="minorHAnsi"/>
        </w:rPr>
        <w:t>"...</w:t>
      </w:r>
    </w:p>
    <w:p w:rsidR="0064192D" w:rsidRPr="0064192D" w:rsidRDefault="0064192D" w:rsidP="0064192D">
      <w:pPr>
        <w:jc w:val="both"/>
        <w:rPr>
          <w:rFonts w:cstheme="minorHAnsi"/>
        </w:rPr>
      </w:pPr>
      <w:r w:rsidRPr="0064192D">
        <w:rPr>
          <w:rFonts w:cstheme="minorHAnsi"/>
        </w:rPr>
        <w:t xml:space="preserve">r)Kurs: </w:t>
      </w:r>
      <w:proofErr w:type="gramStart"/>
      <w:r w:rsidRPr="0064192D">
        <w:rPr>
          <w:rFonts w:cstheme="minorHAnsi"/>
        </w:rPr>
        <w:t>8/2/2007</w:t>
      </w:r>
      <w:proofErr w:type="gramEnd"/>
      <w:r w:rsidRPr="0064192D">
        <w:rPr>
          <w:rFonts w:cstheme="minorHAnsi"/>
        </w:rPr>
        <w:t xml:space="preserve"> tarihli ve 5580 sayılı Özel Öğretim Kurumları Kanunu kapsamında </w:t>
      </w:r>
      <w:proofErr w:type="spellStart"/>
      <w:r w:rsidRPr="0064192D">
        <w:rPr>
          <w:rFonts w:cstheme="minorHAnsi"/>
        </w:rPr>
        <w:t>faaliyettebulunan</w:t>
      </w:r>
      <w:proofErr w:type="spellEnd"/>
      <w:r w:rsidRPr="0064192D">
        <w:rPr>
          <w:rFonts w:cstheme="minorHAnsi"/>
        </w:rPr>
        <w:t xml:space="preserve"> özel motorlu taşıt sürücüleri kurslarını,</w:t>
      </w:r>
    </w:p>
    <w:p w:rsidR="0064192D" w:rsidRPr="0064192D" w:rsidRDefault="0064192D" w:rsidP="0064192D">
      <w:pPr>
        <w:jc w:val="both"/>
        <w:rPr>
          <w:rFonts w:cstheme="minorHAnsi"/>
        </w:rPr>
      </w:pPr>
      <w:r w:rsidRPr="0064192D">
        <w:rPr>
          <w:rFonts w:cstheme="minorHAnsi"/>
        </w:rPr>
        <w:t>s)Müdür: Özel motorlu taşıt sürücüleri kursunun müdürünü,</w:t>
      </w:r>
    </w:p>
    <w:p w:rsidR="0064192D" w:rsidRPr="0064192D" w:rsidRDefault="0064192D" w:rsidP="0064192D">
      <w:pPr>
        <w:jc w:val="both"/>
        <w:rPr>
          <w:rFonts w:cstheme="minorHAnsi"/>
        </w:rPr>
      </w:pPr>
      <w:r w:rsidRPr="0064192D">
        <w:rPr>
          <w:rFonts w:cstheme="minorHAnsi"/>
        </w:rPr>
        <w:t>...",</w:t>
      </w:r>
    </w:p>
    <w:p w:rsidR="0064192D" w:rsidRPr="0064192D" w:rsidRDefault="0064192D" w:rsidP="0064192D">
      <w:pPr>
        <w:jc w:val="both"/>
        <w:rPr>
          <w:rFonts w:cstheme="minorHAnsi"/>
        </w:rPr>
      </w:pPr>
      <w:r w:rsidRPr="0064192D">
        <w:rPr>
          <w:rFonts w:cstheme="minorHAnsi"/>
        </w:rPr>
        <w:t>Görev, yetki ve sorumluluklar başlıklı 25 inci maddesinde; "(1) Kurstaki eğitim personeli ile diğer görevliler; görev, yetki ve sorumlulukları bakımından 5580 sayılı Kanun ile Millî Eğitim Bakanlığı Özel Öğretim Kurumları Yönetmeliği hükümleri ve dengi resmî kurumlarda görevli personelle ilgili mevzuat hükümlerine tabidir.",</w:t>
      </w:r>
    </w:p>
    <w:p w:rsidR="0064192D" w:rsidRPr="0064192D" w:rsidRDefault="0064192D" w:rsidP="0064192D">
      <w:pPr>
        <w:jc w:val="both"/>
        <w:rPr>
          <w:rFonts w:cstheme="minorHAnsi"/>
        </w:rPr>
      </w:pPr>
      <w:r w:rsidRPr="0064192D">
        <w:rPr>
          <w:rFonts w:cstheme="minorHAnsi"/>
        </w:rPr>
        <w:t xml:space="preserve">Kursta görevlendirilecek personel başlıklı 26 </w:t>
      </w:r>
      <w:proofErr w:type="spellStart"/>
      <w:r w:rsidRPr="0064192D">
        <w:rPr>
          <w:rFonts w:cstheme="minorHAnsi"/>
        </w:rPr>
        <w:t>nci</w:t>
      </w:r>
      <w:proofErr w:type="spellEnd"/>
      <w:r w:rsidRPr="0064192D">
        <w:rPr>
          <w:rFonts w:cstheme="minorHAnsi"/>
        </w:rPr>
        <w:t xml:space="preserve"> maddesinde; "(1) Kurslarda;</w:t>
      </w:r>
    </w:p>
    <w:p w:rsidR="0064192D" w:rsidRPr="0064192D" w:rsidRDefault="0064192D" w:rsidP="0064192D">
      <w:pPr>
        <w:jc w:val="both"/>
        <w:rPr>
          <w:rFonts w:cstheme="minorHAnsi"/>
        </w:rPr>
      </w:pPr>
      <w:r w:rsidRPr="0064192D">
        <w:rPr>
          <w:rFonts w:cstheme="minorHAnsi"/>
        </w:rPr>
        <w:t>a) Kurs müdürü,</w:t>
      </w:r>
    </w:p>
    <w:p w:rsidR="0064192D" w:rsidRPr="0064192D" w:rsidRDefault="0064192D" w:rsidP="0064192D">
      <w:pPr>
        <w:jc w:val="both"/>
        <w:rPr>
          <w:rFonts w:cstheme="minorHAnsi"/>
        </w:rPr>
      </w:pPr>
      <w:r w:rsidRPr="0064192D">
        <w:rPr>
          <w:rFonts w:cstheme="minorHAnsi"/>
        </w:rPr>
        <w:lastRenderedPageBreak/>
        <w:t>b) Eğitim personeli,</w:t>
      </w:r>
    </w:p>
    <w:p w:rsidR="0064192D" w:rsidRPr="0064192D" w:rsidRDefault="0064192D" w:rsidP="0064192D">
      <w:pPr>
        <w:jc w:val="both"/>
        <w:rPr>
          <w:rFonts w:cstheme="minorHAnsi"/>
        </w:rPr>
      </w:pPr>
      <w:proofErr w:type="gramStart"/>
      <w:r w:rsidRPr="0064192D">
        <w:rPr>
          <w:rFonts w:cstheme="minorHAnsi"/>
        </w:rPr>
        <w:t>görevlendirilir</w:t>
      </w:r>
      <w:proofErr w:type="gramEnd"/>
      <w:r w:rsidRPr="0064192D">
        <w:rPr>
          <w:rFonts w:cstheme="minorHAnsi"/>
        </w:rPr>
        <w:t>.</w:t>
      </w:r>
    </w:p>
    <w:p w:rsidR="0064192D" w:rsidRPr="0064192D" w:rsidRDefault="0064192D" w:rsidP="0064192D">
      <w:pPr>
        <w:jc w:val="both"/>
        <w:rPr>
          <w:rFonts w:cstheme="minorHAnsi"/>
        </w:rPr>
      </w:pPr>
      <w:r w:rsidRPr="0064192D">
        <w:rPr>
          <w:rFonts w:cstheme="minorHAnsi"/>
        </w:rPr>
        <w:t>(2) Ayrıca kurslarda isteğe bağlı olarak diğer personel de görevlendirilebilir.",</w:t>
      </w:r>
    </w:p>
    <w:p w:rsidR="0064192D" w:rsidRPr="0064192D" w:rsidRDefault="0064192D" w:rsidP="0064192D">
      <w:pPr>
        <w:jc w:val="both"/>
        <w:rPr>
          <w:rFonts w:cstheme="minorHAnsi"/>
        </w:rPr>
      </w:pPr>
      <w:r w:rsidRPr="0064192D">
        <w:rPr>
          <w:rFonts w:cstheme="minorHAnsi"/>
        </w:rPr>
        <w:t xml:space="preserve">Yönetmelikte hüküm bulunmayan hususlar başlıklı 48 inci maddesinde; " (1) Bu Yönetmelikte yer almayan hususlarda, 5580 sayılı Özel Öğretim Kurumları Kanunu, Millî Eğitim Bakanlığı Özel Öğretim Kurumları Yönetmeliği ile diğer ilgili mevzuat hükümleri uygulanır." hükümlerine yer verilmiştir. </w:t>
      </w:r>
    </w:p>
    <w:p w:rsidR="0064192D" w:rsidRPr="0064192D" w:rsidRDefault="0064192D" w:rsidP="0064192D">
      <w:pPr>
        <w:jc w:val="both"/>
        <w:rPr>
          <w:rFonts w:cstheme="minorHAnsi"/>
        </w:rPr>
      </w:pPr>
      <w:r w:rsidRPr="0064192D">
        <w:rPr>
          <w:rFonts w:cstheme="minorHAnsi"/>
        </w:rPr>
        <w:t>20.03.2012 tarihli ve 28239 sayılı Resmi Gazetede Yayımlanan Millî Eğitim Bakanlığı Özel Öğretim Kurumları Yönetmeliğinin tanımlar başlıklı 4 üncü maddesinde; "...</w:t>
      </w:r>
    </w:p>
    <w:p w:rsidR="0064192D" w:rsidRPr="0064192D" w:rsidRDefault="0064192D" w:rsidP="0064192D">
      <w:pPr>
        <w:jc w:val="both"/>
        <w:rPr>
          <w:rFonts w:cstheme="minorHAnsi"/>
        </w:rPr>
      </w:pPr>
      <w:r w:rsidRPr="0064192D">
        <w:rPr>
          <w:rFonts w:cstheme="minorHAnsi"/>
        </w:rPr>
        <w:t>h) Kurum müdürü: Özel öğretim kurumunun müdürünü,</w:t>
      </w:r>
    </w:p>
    <w:p w:rsidR="0064192D" w:rsidRPr="0064192D" w:rsidRDefault="0064192D" w:rsidP="0064192D">
      <w:pPr>
        <w:jc w:val="both"/>
        <w:rPr>
          <w:rFonts w:cstheme="minorHAnsi"/>
        </w:rPr>
      </w:pPr>
      <w:r w:rsidRPr="0064192D">
        <w:rPr>
          <w:rFonts w:cstheme="minorHAnsi"/>
        </w:rPr>
        <w:t>...",</w:t>
      </w:r>
    </w:p>
    <w:p w:rsidR="0064192D" w:rsidRPr="0064192D" w:rsidRDefault="0064192D" w:rsidP="0064192D">
      <w:pPr>
        <w:jc w:val="both"/>
        <w:rPr>
          <w:rFonts w:cstheme="minorHAnsi"/>
        </w:rPr>
      </w:pPr>
      <w:r w:rsidRPr="0064192D">
        <w:rPr>
          <w:rFonts w:cstheme="minorHAnsi"/>
        </w:rPr>
        <w:t>Kurumların yönetimi başlıklı 24 üncü maddesinde; "(1) (</w:t>
      </w:r>
      <w:proofErr w:type="gramStart"/>
      <w:r w:rsidRPr="0064192D">
        <w:rPr>
          <w:rFonts w:cstheme="minorHAnsi"/>
        </w:rPr>
        <w:t>Değişik:RG</w:t>
      </w:r>
      <w:proofErr w:type="gramEnd"/>
      <w:r w:rsidRPr="0064192D">
        <w:rPr>
          <w:rFonts w:cstheme="minorHAnsi"/>
        </w:rPr>
        <w:t>-5/7/2014-29051) Her kurumun bir müdür tarafından yönetilmesi esastır. Ancak, bir kurucuya ait aynı bina veya kampüste bulunan (Dönüşüm programına alınan ve mevcut binalarında veya farklı binalarda 2018-2019 eğitim öğretim yılı bitimine kadar faaliyetlerini sürdüren okullar hariç);</w:t>
      </w:r>
    </w:p>
    <w:p w:rsidR="0064192D" w:rsidRPr="0064192D" w:rsidRDefault="0064192D" w:rsidP="0064192D">
      <w:pPr>
        <w:jc w:val="both"/>
        <w:rPr>
          <w:rFonts w:cstheme="minorHAnsi"/>
        </w:rPr>
      </w:pPr>
      <w:r w:rsidRPr="0064192D">
        <w:rPr>
          <w:rFonts w:cstheme="minorHAnsi"/>
        </w:rPr>
        <w:t>...",</w:t>
      </w:r>
    </w:p>
    <w:p w:rsidR="0064192D" w:rsidRPr="0064192D" w:rsidRDefault="0064192D" w:rsidP="0064192D">
      <w:pPr>
        <w:jc w:val="both"/>
        <w:rPr>
          <w:rFonts w:cstheme="minorHAnsi"/>
        </w:rPr>
      </w:pPr>
      <w:r w:rsidRPr="0064192D">
        <w:rPr>
          <w:rFonts w:cstheme="minorHAnsi"/>
        </w:rPr>
        <w:tab/>
        <w:t>Kurumlarda görevlendirilecek personel başlıklı 25 inci maddesinde; "...</w:t>
      </w:r>
    </w:p>
    <w:p w:rsidR="0064192D" w:rsidRPr="0064192D" w:rsidRDefault="0064192D" w:rsidP="0064192D">
      <w:pPr>
        <w:jc w:val="both"/>
        <w:rPr>
          <w:rFonts w:cstheme="minorHAnsi"/>
        </w:rPr>
      </w:pPr>
      <w:r w:rsidRPr="0064192D">
        <w:rPr>
          <w:rFonts w:cstheme="minorHAnsi"/>
        </w:rPr>
        <w:tab/>
        <w:t>b) Çeşitli kurslarda;</w:t>
      </w:r>
    </w:p>
    <w:p w:rsidR="0064192D" w:rsidRPr="0064192D" w:rsidRDefault="0064192D" w:rsidP="0064192D">
      <w:pPr>
        <w:jc w:val="both"/>
        <w:rPr>
          <w:rFonts w:cstheme="minorHAnsi"/>
        </w:rPr>
      </w:pPr>
      <w:r w:rsidRPr="0064192D">
        <w:rPr>
          <w:rFonts w:cstheme="minorHAnsi"/>
        </w:rPr>
        <w:tab/>
        <w:t>1) Kurum müdürü,</w:t>
      </w:r>
    </w:p>
    <w:p w:rsidR="0064192D" w:rsidRPr="0064192D" w:rsidRDefault="0064192D" w:rsidP="0064192D">
      <w:pPr>
        <w:jc w:val="both"/>
        <w:rPr>
          <w:rFonts w:cstheme="minorHAnsi"/>
        </w:rPr>
      </w:pPr>
      <w:r w:rsidRPr="0064192D">
        <w:rPr>
          <w:rFonts w:cstheme="minorHAnsi"/>
        </w:rPr>
        <w:tab/>
        <w:t>...",</w:t>
      </w:r>
    </w:p>
    <w:p w:rsidR="0064192D" w:rsidRPr="0064192D" w:rsidRDefault="0064192D" w:rsidP="0064192D">
      <w:pPr>
        <w:jc w:val="both"/>
        <w:rPr>
          <w:rFonts w:cstheme="minorHAnsi"/>
        </w:rPr>
      </w:pPr>
      <w:r w:rsidRPr="0064192D">
        <w:rPr>
          <w:rFonts w:cstheme="minorHAnsi"/>
        </w:rPr>
        <w:tab/>
        <w:t>Yöneticilerin nitelikleri başlıklı 30 uncu maddesinde; "(1) Kurumlara müdür ve müdür yardımcısı olarak atanacaklarda aşağıdaki şartlar aranır:</w:t>
      </w:r>
    </w:p>
    <w:p w:rsidR="0064192D" w:rsidRPr="0064192D" w:rsidRDefault="0064192D" w:rsidP="0064192D">
      <w:pPr>
        <w:jc w:val="both"/>
        <w:rPr>
          <w:rFonts w:cstheme="minorHAnsi"/>
        </w:rPr>
      </w:pPr>
      <w:r w:rsidRPr="0064192D">
        <w:rPr>
          <w:rFonts w:cstheme="minorHAnsi"/>
        </w:rPr>
        <w:t>a) Milletlerarası kurumlar ile yabancı okullarda görevlendirilecekler hariç Türkiye Cumhuriyeti vatandaşı olmak.</w:t>
      </w:r>
    </w:p>
    <w:p w:rsidR="0064192D" w:rsidRPr="0064192D" w:rsidRDefault="0064192D" w:rsidP="0064192D">
      <w:pPr>
        <w:jc w:val="both"/>
        <w:rPr>
          <w:rFonts w:cstheme="minorHAnsi"/>
        </w:rPr>
      </w:pPr>
      <w:r w:rsidRPr="0064192D">
        <w:rPr>
          <w:rFonts w:cstheme="minorHAnsi"/>
        </w:rPr>
        <w:t>b) (</w:t>
      </w:r>
      <w:proofErr w:type="gramStart"/>
      <w:r w:rsidRPr="0064192D">
        <w:rPr>
          <w:rFonts w:cstheme="minorHAnsi"/>
        </w:rPr>
        <w:t>Mülga:RG</w:t>
      </w:r>
      <w:proofErr w:type="gramEnd"/>
      <w:r w:rsidRPr="0064192D">
        <w:rPr>
          <w:rFonts w:cstheme="minorHAnsi"/>
        </w:rPr>
        <w:t>-2/8/2013-28726)</w:t>
      </w:r>
    </w:p>
    <w:p w:rsidR="0064192D" w:rsidRPr="0064192D" w:rsidRDefault="0064192D" w:rsidP="0064192D">
      <w:pPr>
        <w:jc w:val="both"/>
        <w:rPr>
          <w:rFonts w:cstheme="minorHAnsi"/>
        </w:rPr>
      </w:pPr>
      <w:r w:rsidRPr="0064192D">
        <w:rPr>
          <w:rFonts w:cstheme="minorHAnsi"/>
        </w:rPr>
        <w:t>c) (</w:t>
      </w:r>
      <w:proofErr w:type="gramStart"/>
      <w:r w:rsidRPr="0064192D">
        <w:rPr>
          <w:rFonts w:cstheme="minorHAnsi"/>
        </w:rPr>
        <w:t>Değişik:RG</w:t>
      </w:r>
      <w:proofErr w:type="gramEnd"/>
      <w:r w:rsidRPr="0064192D">
        <w:rPr>
          <w:rFonts w:cstheme="minorHAnsi"/>
        </w:rPr>
        <w:t>-2/8/2013-28726) Özel okullarda; öğretmenlik yapma koşullarını taşıyıp resmî veya özel öğretim kurumlarında en az iki yıl asıl görevli olarak öğretmenlik yapmış olmak.</w:t>
      </w:r>
    </w:p>
    <w:p w:rsidR="0064192D" w:rsidRPr="0064192D" w:rsidRDefault="0064192D" w:rsidP="0064192D">
      <w:pPr>
        <w:jc w:val="both"/>
        <w:rPr>
          <w:rFonts w:cstheme="minorHAnsi"/>
        </w:rPr>
      </w:pPr>
      <w:r w:rsidRPr="0064192D">
        <w:rPr>
          <w:rFonts w:cstheme="minorHAnsi"/>
        </w:rPr>
        <w:t>ç) Okullar dışındaki kurumlarda lisans mezunu olmak.",</w:t>
      </w:r>
    </w:p>
    <w:p w:rsidR="0064192D" w:rsidRPr="0064192D" w:rsidRDefault="0064192D" w:rsidP="0064192D">
      <w:pPr>
        <w:jc w:val="both"/>
        <w:rPr>
          <w:rFonts w:cstheme="minorHAnsi"/>
        </w:rPr>
      </w:pPr>
      <w:r w:rsidRPr="0064192D">
        <w:rPr>
          <w:rFonts w:cstheme="minorHAnsi"/>
        </w:rPr>
        <w:t>Uygulanacak diğer mevzuat başlıklı 68 inci maddesinde; "(1) Bu Yönetmelikte yer almayan hususlarda, resmî benzeri kurumların tabi olduğu mevzuat hükümleri uygulanır.",</w:t>
      </w:r>
    </w:p>
    <w:p w:rsidR="0064192D" w:rsidRPr="0064192D" w:rsidRDefault="0064192D" w:rsidP="0064192D">
      <w:pPr>
        <w:jc w:val="both"/>
        <w:rPr>
          <w:rFonts w:cstheme="minorHAnsi"/>
        </w:rPr>
      </w:pPr>
      <w:r w:rsidRPr="0064192D">
        <w:rPr>
          <w:rFonts w:cstheme="minorHAnsi"/>
        </w:rPr>
        <w:t xml:space="preserve">Beyanların doğruluğu başlıklı 69 uncu maddesinde; "(1) Bu Yönetmelik uyarınca yapılmış olan beyanların doğruluğu, işlem sonuçlandırılmadan ilgili merci tarafından tespit edilir. Gerçeğe aykırı beyanda bulunanlar hiçbir hak talebinde bulunamazlar. Ayrıca, gerçeğe aykırı beyanda bulunduğu </w:t>
      </w:r>
      <w:r w:rsidRPr="0064192D">
        <w:rPr>
          <w:rFonts w:cstheme="minorHAnsi"/>
        </w:rPr>
        <w:lastRenderedPageBreak/>
        <w:t xml:space="preserve">tespit edilen kişiler hakkında </w:t>
      </w:r>
      <w:proofErr w:type="gramStart"/>
      <w:r w:rsidRPr="0064192D">
        <w:rPr>
          <w:rFonts w:cstheme="minorHAnsi"/>
        </w:rPr>
        <w:t>26/9/2004</w:t>
      </w:r>
      <w:proofErr w:type="gramEnd"/>
      <w:r w:rsidRPr="0064192D">
        <w:rPr>
          <w:rFonts w:cstheme="minorHAnsi"/>
        </w:rPr>
        <w:t xml:space="preserve"> tarihli ve 5237 sayılı Türk Ceza Kanununun ilgili hükümleri uygulanmak üzere Cumhuriyet savcılığına suç duyurusunda bulunulur." hükümleri düzenlenmiştir. </w:t>
      </w:r>
    </w:p>
    <w:p w:rsidR="0064192D" w:rsidRPr="0064192D" w:rsidRDefault="0064192D" w:rsidP="0064192D">
      <w:pPr>
        <w:jc w:val="both"/>
        <w:rPr>
          <w:rFonts w:cstheme="minorHAnsi"/>
        </w:rPr>
      </w:pPr>
      <w:r w:rsidRPr="0064192D">
        <w:rPr>
          <w:rFonts w:cstheme="minorHAnsi"/>
        </w:rPr>
        <w:t>21.05.2010 tarihli ve 27587 sayılı Resmi Gazetede Yayımlanan Millî Eğitim Bakanlığı Yaygın Eğitim Kurumları Yönetmeliğinin tanımlar başlıklı 3 üncü maddesinde;"...</w:t>
      </w:r>
    </w:p>
    <w:p w:rsidR="0064192D" w:rsidRPr="0064192D" w:rsidRDefault="0064192D" w:rsidP="0064192D">
      <w:pPr>
        <w:jc w:val="both"/>
        <w:rPr>
          <w:rFonts w:cstheme="minorHAnsi"/>
        </w:rPr>
      </w:pPr>
      <w:r w:rsidRPr="0064192D">
        <w:rPr>
          <w:rFonts w:cstheme="minorHAnsi"/>
        </w:rPr>
        <w:t>e) Kurs: Halk eğitimi merkezleri tarafından doğrudan veya diğer kurum ve kuruluşlarla iş birliği hâlinde halka açık ve ücretsiz olarak düzenlenen genel, mesleki ve teknik kursları,</w:t>
      </w:r>
    </w:p>
    <w:p w:rsidR="0064192D" w:rsidRPr="0064192D" w:rsidRDefault="0064192D" w:rsidP="0064192D">
      <w:pPr>
        <w:jc w:val="both"/>
        <w:rPr>
          <w:rFonts w:cstheme="minorHAnsi"/>
        </w:rPr>
      </w:pPr>
      <w:proofErr w:type="gramStart"/>
      <w:r w:rsidRPr="0064192D">
        <w:rPr>
          <w:rFonts w:cstheme="minorHAnsi"/>
        </w:rPr>
        <w:t>..</w:t>
      </w:r>
      <w:proofErr w:type="gramEnd"/>
    </w:p>
    <w:p w:rsidR="0064192D" w:rsidRPr="0064192D" w:rsidRDefault="0064192D" w:rsidP="0064192D">
      <w:pPr>
        <w:jc w:val="both"/>
        <w:rPr>
          <w:rFonts w:cstheme="minorHAnsi"/>
        </w:rPr>
      </w:pPr>
      <w:r w:rsidRPr="0064192D">
        <w:rPr>
          <w:rFonts w:cstheme="minorHAnsi"/>
        </w:rPr>
        <w:t>j) Müdür: Halk eğitimi merkezi müdürünü,</w:t>
      </w:r>
    </w:p>
    <w:p w:rsidR="0064192D" w:rsidRPr="0064192D" w:rsidRDefault="0064192D" w:rsidP="0064192D">
      <w:pPr>
        <w:jc w:val="both"/>
        <w:rPr>
          <w:rFonts w:cstheme="minorHAnsi"/>
        </w:rPr>
      </w:pPr>
      <w:r w:rsidRPr="0064192D">
        <w:rPr>
          <w:rFonts w:cstheme="minorHAnsi"/>
        </w:rPr>
        <w:t>...",</w:t>
      </w:r>
    </w:p>
    <w:p w:rsidR="0064192D" w:rsidRPr="0064192D" w:rsidRDefault="0064192D" w:rsidP="0064192D">
      <w:pPr>
        <w:jc w:val="both"/>
        <w:rPr>
          <w:rFonts w:cstheme="minorHAnsi"/>
        </w:rPr>
      </w:pPr>
      <w:r w:rsidRPr="0064192D">
        <w:rPr>
          <w:rFonts w:cstheme="minorHAnsi"/>
        </w:rPr>
        <w:t xml:space="preserve">Hüküm bulunmayan hâller başlıklı 81 inci maddesinde; "(1) Bu Yönetmelikte hüküm bulunmayan hâllerde Bakanlığın diğer ilgili mevzuat hükümleri uygulanır." hükümleri düzenlenmiştir. </w:t>
      </w:r>
    </w:p>
    <w:p w:rsidR="0064192D" w:rsidRPr="0064192D" w:rsidRDefault="0064192D" w:rsidP="0064192D">
      <w:pPr>
        <w:jc w:val="both"/>
        <w:rPr>
          <w:rFonts w:cstheme="minorHAnsi"/>
        </w:rPr>
      </w:pPr>
      <w:r w:rsidRPr="0064192D">
        <w:rPr>
          <w:rFonts w:cstheme="minorHAnsi"/>
        </w:rPr>
        <w:t>Millî Eğitim Bakanlığı Eğitim Kurumları Yöneticilerinin Görevlendirilmelerine Dair Yönetmelik tanımlar başlıklı 4 üncü maddesinde; "...</w:t>
      </w:r>
    </w:p>
    <w:p w:rsidR="0064192D" w:rsidRPr="0064192D" w:rsidRDefault="0064192D" w:rsidP="0064192D">
      <w:pPr>
        <w:jc w:val="both"/>
        <w:rPr>
          <w:rFonts w:cstheme="minorHAnsi"/>
        </w:rPr>
      </w:pPr>
      <w:r w:rsidRPr="0064192D">
        <w:rPr>
          <w:rFonts w:cstheme="minorHAnsi"/>
        </w:rPr>
        <w:t>f) Müdür: Millî Eğitim Bakanlığına bağlı her derece ve türdeki örgün ve yaygın eğitim kurumlarında müdürlük görevini ikinci görev kapsamında yürütenleri,</w:t>
      </w:r>
    </w:p>
    <w:p w:rsidR="0064192D" w:rsidRPr="0064192D" w:rsidRDefault="0064192D" w:rsidP="0064192D">
      <w:pPr>
        <w:jc w:val="both"/>
        <w:rPr>
          <w:rFonts w:cstheme="minorHAnsi"/>
        </w:rPr>
      </w:pPr>
      <w:r w:rsidRPr="0064192D">
        <w:rPr>
          <w:rFonts w:cstheme="minorHAnsi"/>
        </w:rPr>
        <w:t>...",</w:t>
      </w:r>
    </w:p>
    <w:p w:rsidR="0064192D" w:rsidRPr="0064192D" w:rsidRDefault="0064192D" w:rsidP="0064192D">
      <w:pPr>
        <w:jc w:val="both"/>
        <w:rPr>
          <w:rFonts w:cstheme="minorHAnsi"/>
        </w:rPr>
      </w:pPr>
      <w:r w:rsidRPr="0064192D">
        <w:rPr>
          <w:rFonts w:cstheme="minorHAnsi"/>
        </w:rPr>
        <w:t>Yönetici olarak görevlendirileceklerde aranacak genel şartlar başlıklı 5 inci maddesinde; " (1) Yönetici olarak görevlendirileceklerde aşağıdaki genel şartlar aranır:</w:t>
      </w:r>
    </w:p>
    <w:p w:rsidR="0064192D" w:rsidRPr="0064192D" w:rsidRDefault="0064192D" w:rsidP="0064192D">
      <w:pPr>
        <w:jc w:val="both"/>
        <w:rPr>
          <w:rFonts w:cstheme="minorHAnsi"/>
        </w:rPr>
      </w:pPr>
      <w:r w:rsidRPr="0064192D">
        <w:rPr>
          <w:rFonts w:cstheme="minorHAnsi"/>
        </w:rPr>
        <w:t>...</w:t>
      </w:r>
    </w:p>
    <w:p w:rsidR="0064192D" w:rsidRPr="0064192D" w:rsidRDefault="0064192D" w:rsidP="0064192D">
      <w:pPr>
        <w:jc w:val="both"/>
        <w:rPr>
          <w:rFonts w:cstheme="minorHAnsi"/>
        </w:rPr>
      </w:pPr>
      <w:r w:rsidRPr="0064192D">
        <w:rPr>
          <w:rFonts w:cstheme="minorHAnsi"/>
        </w:rPr>
        <w:t>c) Görevlendirileceği eğitim kurumunun türü itibarıyla öğretmen olarak atanabilecek nitelikte olmak ve görevlendirileceği eğitim kurumunda aylık karşılığı okutabileceği ders bulunmak.</w:t>
      </w:r>
    </w:p>
    <w:p w:rsidR="0064192D" w:rsidRPr="0064192D" w:rsidRDefault="0064192D" w:rsidP="0064192D">
      <w:pPr>
        <w:jc w:val="both"/>
        <w:rPr>
          <w:rFonts w:cstheme="minorHAnsi"/>
        </w:rPr>
      </w:pPr>
      <w:r w:rsidRPr="0064192D">
        <w:rPr>
          <w:rFonts w:cstheme="minorHAnsi"/>
        </w:rPr>
        <w:t>ç) Başvurunun son günü itibarıyla, son dört yıl içinde adlî veya idarî soruşturma sonucu yöneticilik görevi üzerinden alınmamış olmak.</w:t>
      </w:r>
    </w:p>
    <w:p w:rsidR="0064192D" w:rsidRPr="0064192D" w:rsidRDefault="0064192D" w:rsidP="0064192D">
      <w:pPr>
        <w:jc w:val="both"/>
        <w:rPr>
          <w:rFonts w:cstheme="minorHAnsi"/>
        </w:rPr>
      </w:pPr>
      <w:r w:rsidRPr="0064192D">
        <w:rPr>
          <w:rFonts w:cstheme="minorHAnsi"/>
        </w:rPr>
        <w:t xml:space="preserve">..." hükümleri düzenlenmiştir. </w:t>
      </w:r>
    </w:p>
    <w:p w:rsidR="0064192D" w:rsidRPr="0064192D" w:rsidRDefault="0064192D" w:rsidP="0064192D">
      <w:pPr>
        <w:jc w:val="both"/>
        <w:rPr>
          <w:rFonts w:cstheme="minorHAnsi"/>
        </w:rPr>
      </w:pPr>
      <w:r w:rsidRPr="0064192D">
        <w:rPr>
          <w:rFonts w:cstheme="minorHAnsi"/>
        </w:rPr>
        <w:tab/>
        <w:t xml:space="preserve">Yukarıda alıntılanan mevzuat hükümleri ile görüş konusu birlikte değerlendirildiğinde ilgili hakkında ilgili mevzuat hükümleri de dikkate alınarak,  Millî Eğitim Bakanlığı Eğitim Kurumları Yöneticilerinin Görevlendirilmelerine Dair Yönetmeliğin 5 inci maddesi hükmüne göre idarece işlem yapılabileceği değerlendirilmiştir. </w:t>
      </w:r>
    </w:p>
    <w:p w:rsidR="00CC6AC7" w:rsidRPr="0064192D" w:rsidRDefault="0064192D" w:rsidP="0064192D">
      <w:pPr>
        <w:jc w:val="both"/>
        <w:rPr>
          <w:rFonts w:cstheme="minorHAnsi"/>
        </w:rPr>
      </w:pPr>
      <w:r w:rsidRPr="0064192D">
        <w:rPr>
          <w:rFonts w:cstheme="minorHAnsi"/>
        </w:rPr>
        <w:tab/>
        <w:t>Takdiri Genel Müdürlüğünüze ait olmak üzere bilgilerinize arz ederim.</w:t>
      </w:r>
      <w:bookmarkEnd w:id="0"/>
    </w:p>
    <w:sectPr w:rsidR="00CC6AC7" w:rsidRPr="00641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2D"/>
    <w:rsid w:val="00156327"/>
    <w:rsid w:val="0064192D"/>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2016-05-04T08:33:00Z</dcterms:created>
  <dcterms:modified xsi:type="dcterms:W3CDTF">2016-05-04T08:35:00Z</dcterms:modified>
</cp:coreProperties>
</file>